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61A" w:rsidRPr="00A4261A" w:rsidRDefault="00A4261A" w:rsidP="00A4261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bCs/>
          <w:i/>
          <w:iCs/>
          <w:color w:val="C9211E"/>
          <w:kern w:val="3"/>
          <w:sz w:val="36"/>
          <w:szCs w:val="36"/>
          <w:lang w:eastAsia="zh-CN" w:bidi="hi-IN"/>
        </w:rPr>
      </w:pPr>
      <w:r w:rsidRPr="00A4261A">
        <w:rPr>
          <w:rFonts w:ascii="Times New Roman" w:eastAsia="SimSun" w:hAnsi="Times New Roman" w:cs="Mangal"/>
          <w:b/>
          <w:bCs/>
          <w:i/>
          <w:iCs/>
          <w:color w:val="C9211E"/>
          <w:kern w:val="3"/>
          <w:sz w:val="36"/>
          <w:szCs w:val="36"/>
          <w:lang w:eastAsia="zh-CN" w:bidi="hi-IN"/>
        </w:rPr>
        <w:t>СКАЗКОТЕРАПИЯ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  <w:r w:rsidRPr="00A4261A"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  <w:t>Что скрывают сказки?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Сказки могут помочь получить ответы на многие вопросы, помогут понять наших детей и изучить самих себя.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Уже само название этой техники отзывается в нас теплыми воспоминаниями из детства. Сказки — это не только чтение перед сном, но и мощный инструмент для общения с ребенком.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 Многие слышали о </w:t>
      </w:r>
      <w:proofErr w:type="spellStart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сказкотерапии</w:t>
      </w:r>
      <w:proofErr w:type="spellEnd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, многие уже и пробовали. Сейчас в доступе огромное количество книг на эту тему.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Работа со сказкой делится на несколько направлений: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Чтение народных сказок;</w:t>
      </w:r>
    </w:p>
    <w:p w:rsidR="00A4261A" w:rsidRPr="00A4261A" w:rsidRDefault="00A4261A" w:rsidP="00A4261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Чтение популярных сказок;</w:t>
      </w:r>
    </w:p>
    <w:p w:rsidR="00A4261A" w:rsidRPr="00A4261A" w:rsidRDefault="00A4261A" w:rsidP="00A4261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Сочинение сказок взрослыми;</w:t>
      </w:r>
    </w:p>
    <w:p w:rsidR="00A4261A" w:rsidRPr="00A4261A" w:rsidRDefault="00A4261A" w:rsidP="00A4261A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Сочинение сказок самими ребенком.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  </w:t>
      </w:r>
      <w:proofErr w:type="spellStart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Сказкотерапию</w:t>
      </w:r>
      <w:proofErr w:type="spellEnd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можно назвать самым безопасным работы с детьми, особенно с детьми дошкольного возраста. Но сказку применяют и в работе с подростками и взрослыми.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  <w:t xml:space="preserve"> 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</w:pPr>
      <w:r w:rsidRPr="00A4261A">
        <w:rPr>
          <w:rFonts w:ascii="Times New Roman" w:eastAsia="SimSun" w:hAnsi="Times New Roman" w:cs="Mangal"/>
          <w:noProof/>
          <w:kern w:val="3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6F55DCB8" wp14:editId="4C017DC6">
            <wp:simplePos x="0" y="0"/>
            <wp:positionH relativeFrom="column">
              <wp:posOffset>1671480</wp:posOffset>
            </wp:positionH>
            <wp:positionV relativeFrom="paragraph">
              <wp:posOffset>153000</wp:posOffset>
            </wp:positionV>
            <wp:extent cx="2938320" cy="2938320"/>
            <wp:effectExtent l="0" t="0" r="0" b="0"/>
            <wp:wrapSquare wrapText="bothSides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8320" cy="2938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Default="00A4261A" w:rsidP="00A4261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</w:pPr>
    </w:p>
    <w:p w:rsidR="00A4261A" w:rsidRDefault="00A4261A">
      <w:pPr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</w:pPr>
      <w:r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  <w:br w:type="page"/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</w:pPr>
      <w:bookmarkStart w:id="0" w:name="_GoBack"/>
      <w:bookmarkEnd w:id="0"/>
      <w:r w:rsidRPr="00A4261A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  <w:lastRenderedPageBreak/>
        <w:t xml:space="preserve">Какие проблемы можно решить с помощью </w:t>
      </w:r>
      <w:proofErr w:type="spellStart"/>
      <w:r w:rsidRPr="00A4261A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  <w:t>сказкотерапии</w:t>
      </w:r>
      <w:proofErr w:type="spellEnd"/>
      <w:r w:rsidRPr="00A4261A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32"/>
          <w:szCs w:val="32"/>
          <w:u w:val="single"/>
          <w:lang w:eastAsia="zh-CN" w:bidi="hi-IN"/>
        </w:rPr>
        <w:t>?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color w:val="000000"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агрессивность, приступы агрессии;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тревожность, плаксивость;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noProof/>
          <w:kern w:val="3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042E361" wp14:editId="5119E0E5">
            <wp:simplePos x="0" y="0"/>
            <wp:positionH relativeFrom="column">
              <wp:posOffset>4032359</wp:posOffset>
            </wp:positionH>
            <wp:positionV relativeFrom="paragraph">
              <wp:posOffset>152280</wp:posOffset>
            </wp:positionV>
            <wp:extent cx="2116440" cy="1610280"/>
            <wp:effectExtent l="0" t="0" r="0" b="8970"/>
            <wp:wrapSquare wrapText="bothSides"/>
            <wp:docPr id="2" name="Изображение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6440" cy="1610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страхи;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межличностные конфликты;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обиды;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поведенческие проблемы;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непонимание и непринятие себя;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отсутствие ценностей, мотивации.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  <w:r w:rsidRPr="00A4261A"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  <w:t>Как работает сказка?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Для начала сказку можно использовать в качестве диагностики проблемы, которая выявляется после </w:t>
      </w:r>
      <w:proofErr w:type="spellStart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осмымсления</w:t>
      </w:r>
      <w:proofErr w:type="spellEnd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сказки. Те самые «цепляющие» </w:t>
      </w:r>
      <w:proofErr w:type="gramStart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моменты  и</w:t>
      </w:r>
      <w:proofErr w:type="gramEnd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являются проблемным местом. Сказка может помочь с выбором, с принятием определенного решения, помогает взглянуть на проблему с разных сторон </w:t>
      </w:r>
      <w:proofErr w:type="gramStart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и  заглянуть</w:t>
      </w:r>
      <w:proofErr w:type="gramEnd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в будущее. Главный инструмент сказки — это </w:t>
      </w:r>
      <w:r w:rsidRPr="00A4261A">
        <w:rPr>
          <w:rFonts w:ascii="Times New Roman" w:eastAsia="SimSun" w:hAnsi="Times New Roman" w:cs="Mangal"/>
          <w:i/>
          <w:iCs/>
          <w:kern w:val="3"/>
          <w:sz w:val="28"/>
          <w:szCs w:val="28"/>
          <w:lang w:eastAsia="zh-CN" w:bidi="hi-IN"/>
        </w:rPr>
        <w:t>осмысление.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  Сказка может иметь разное содержание и структуру. Но несмотря на это, она направлена на выстраивание порядка во внутреннем мире ребенка, узнавание нового, осуществление желаемых изменений.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  <w:r w:rsidRPr="00A4261A"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  <w:t>Почему сказки так хорошо работают на детях?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Дети воспринимают сказку на подсознательном уровне. Они верят в вымышленность персонажей, сопереживают и проживают вместе со своим героем все ситуации, отождествляют себя с ним, но всё равно думают, что эта сказка не о них. В то же время, подсознание принимает нужную программу изменений и перестраивает систему ценностей, позиций и взглядов.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  Со сказкой можно работать индивидуально или в небольшой группе, что дает возможность обсудить и услышать разные взгляды на одну и ту же ситуацию.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Mangal" w:hint="eastAsia"/>
          <w:b/>
          <w:bCs/>
          <w:i/>
          <w:iCs/>
          <w:kern w:val="3"/>
          <w:sz w:val="24"/>
          <w:szCs w:val="24"/>
          <w:lang w:eastAsia="zh-CN" w:bidi="hi-IN"/>
        </w:rPr>
      </w:pPr>
      <w:r w:rsidRPr="00A4261A"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  <w:t>Можно использовать готовые сказки и прорабатывать их с ребенком, используя определенную структуру: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32"/>
          <w:szCs w:val="32"/>
          <w:lang w:eastAsia="zh-CN" w:bidi="hi-IN"/>
        </w:rPr>
      </w:pP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Сказка должна иметь проблему, схожую с проблемой ребенка;</w:t>
      </w: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Если ребёнок не воспринимает и не хочет слушать эту сказку — оставляйте её;</w:t>
      </w: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Сказка должна иметь паузы и возможности выбора решений;</w:t>
      </w: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Любая сказка должна сопровождаться уточняющими вопросами;</w:t>
      </w: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В конце сказки следует обсудить сюжет и поведение героев;</w:t>
      </w: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Для малышей лучшей использовать готовые фигурки героев или нарисовать их на листе бумаги;</w:t>
      </w:r>
    </w:p>
    <w:p w:rsidR="00A4261A" w:rsidRPr="00A4261A" w:rsidRDefault="00A4261A" w:rsidP="00A4261A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В дальнейшем можно использовать героев в разговоре при повторной проблеме (например, если сказка была направлена на разрешение конфликтных ситуаций, а ребенок опять пытается отнять игрушку, поссориться и т д.).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В любом случае, если глубже ознакомиться с темой </w:t>
      </w:r>
      <w:proofErr w:type="spellStart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сказкотерапии</w:t>
      </w:r>
      <w:proofErr w:type="spellEnd"/>
      <w:r w:rsidRPr="00A4261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, рекомендую прочитать соответствующую литературу на эту тему или получить консультацию психолога.</w:t>
      </w:r>
    </w:p>
    <w:p w:rsidR="00A4261A" w:rsidRPr="00A4261A" w:rsidRDefault="00A4261A" w:rsidP="00A4261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A4261A">
        <w:rPr>
          <w:rFonts w:ascii="Times New Roman" w:eastAsia="SimSun" w:hAnsi="Times New Roman" w:cs="Mangal"/>
          <w:noProof/>
          <w:kern w:val="3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8D59751" wp14:editId="651AEE5E">
            <wp:simplePos x="0" y="0"/>
            <wp:positionH relativeFrom="column">
              <wp:posOffset>791280</wp:posOffset>
            </wp:positionH>
            <wp:positionV relativeFrom="paragraph">
              <wp:posOffset>350640</wp:posOffset>
            </wp:positionV>
            <wp:extent cx="4608720" cy="3073319"/>
            <wp:effectExtent l="0" t="0" r="1380" b="0"/>
            <wp:wrapSquare wrapText="bothSides"/>
            <wp:docPr id="3" name="Изображение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8720" cy="3073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A4261A" w:rsidRPr="00A4261A" w:rsidRDefault="00A4261A" w:rsidP="00A4261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</w:p>
    <w:p w:rsidR="00EE34E1" w:rsidRDefault="00EE34E1"/>
    <w:sectPr w:rsidR="00EE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17001"/>
    <w:multiLevelType w:val="multilevel"/>
    <w:tmpl w:val="693A6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2D543A4B"/>
    <w:multiLevelType w:val="multilevel"/>
    <w:tmpl w:val="FD56578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>
    <w:nsid w:val="4E380940"/>
    <w:multiLevelType w:val="multilevel"/>
    <w:tmpl w:val="3C0854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B71"/>
    <w:rsid w:val="00364B71"/>
    <w:rsid w:val="00A4261A"/>
    <w:rsid w:val="00EE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49A29-1244-491A-B09B-26BC36DE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2020-12-18T20:24:00Z</dcterms:created>
  <dcterms:modified xsi:type="dcterms:W3CDTF">2020-12-18T20:25:00Z</dcterms:modified>
</cp:coreProperties>
</file>